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72E" w14:textId="4B2A80BA" w:rsidR="005001C0" w:rsidRPr="006622D4" w:rsidRDefault="005001C0" w:rsidP="005001C0">
      <w:pPr>
        <w:pStyle w:val="Heading1"/>
        <w:rPr>
          <w:b/>
          <w:bCs/>
          <w:i/>
          <w:iCs/>
        </w:rPr>
      </w:pPr>
      <w:r w:rsidRPr="006622D4">
        <w:rPr>
          <w:b/>
          <w:bCs/>
          <w:i/>
          <w:iCs/>
        </w:rPr>
        <w:t>Programme Outcome (National Education Policy</w:t>
      </w:r>
      <w:r w:rsidR="006622D4" w:rsidRPr="006622D4">
        <w:rPr>
          <w:b/>
          <w:bCs/>
          <w:i/>
          <w:iCs/>
        </w:rPr>
        <w:t>)</w:t>
      </w:r>
    </w:p>
    <w:p w14:paraId="736EC5A4" w14:textId="38D11A37" w:rsidR="005001C0" w:rsidRPr="006622D4" w:rsidRDefault="005001C0" w:rsidP="005001C0">
      <w:pPr>
        <w:pStyle w:val="Heading1"/>
        <w:rPr>
          <w:u w:val="single"/>
        </w:rPr>
      </w:pPr>
      <w:r w:rsidRPr="006622D4">
        <w:rPr>
          <w:u w:val="single"/>
        </w:rPr>
        <w:t>Semester 3 &amp; 4</w:t>
      </w:r>
    </w:p>
    <w:p w14:paraId="474B4366" w14:textId="77777777" w:rsidR="005001C0" w:rsidRPr="006622D4" w:rsidRDefault="005001C0" w:rsidP="005001C0">
      <w:pPr>
        <w:rPr>
          <w:u w:val="single"/>
        </w:rPr>
      </w:pPr>
    </w:p>
    <w:p w14:paraId="60AA894D" w14:textId="734BB75F" w:rsidR="00A2347A" w:rsidRPr="00DB0E97" w:rsidRDefault="00A2347A" w:rsidP="00DB0E97">
      <w:pPr>
        <w:pStyle w:val="ListParagraph"/>
        <w:numPr>
          <w:ilvl w:val="0"/>
          <w:numId w:val="8"/>
        </w:numPr>
        <w:rPr>
          <w:b/>
          <w:bCs/>
        </w:rPr>
      </w:pPr>
      <w:r w:rsidRPr="00DB0E97">
        <w:rPr>
          <w:b/>
          <w:bCs/>
        </w:rPr>
        <w:t>Here is a possible Programme Outcome (PO) for the course Comparative Government &amp; Politics (POLS 3011):</w:t>
      </w:r>
    </w:p>
    <w:p w14:paraId="7BFA8513" w14:textId="77777777" w:rsidR="00484637" w:rsidRDefault="00484637">
      <w:r>
        <w:t>The course Comparative Government &amp; Politics enables students to:</w:t>
      </w:r>
    </w:p>
    <w:p w14:paraId="4DDE42BB" w14:textId="675BA8C4" w:rsidR="00484637" w:rsidRDefault="006622D4" w:rsidP="006622D4">
      <w:r>
        <w:t>1.</w:t>
      </w:r>
      <w:r w:rsidR="00484637">
        <w:t>Understand different political systems, governance structures, and constitutional frameworks.</w:t>
      </w:r>
    </w:p>
    <w:p w14:paraId="707F0793" w14:textId="118DFE55" w:rsidR="00484637" w:rsidRDefault="006622D4" w:rsidP="006622D4">
      <w:r>
        <w:t>2.</w:t>
      </w:r>
      <w:r w:rsidR="00484637">
        <w:t xml:space="preserve">Compare and </w:t>
      </w:r>
      <w:r w:rsidR="0041581F">
        <w:t>analyse</w:t>
      </w:r>
      <w:r w:rsidR="00484637">
        <w:t xml:space="preserve"> parliamentary and presidential systems, legislatures, judiciaries, and party systems across nations.</w:t>
      </w:r>
    </w:p>
    <w:p w14:paraId="26F1DB90" w14:textId="5AFD1B94" w:rsidR="00484637" w:rsidRDefault="006622D4" w:rsidP="006622D4">
      <w:r>
        <w:t>3.</w:t>
      </w:r>
      <w:r w:rsidR="00484637">
        <w:t>Evaluate the impact of political institutions on governance and policy-making.</w:t>
      </w:r>
    </w:p>
    <w:p w14:paraId="0EF24317" w14:textId="20EEF7AD" w:rsidR="00484637" w:rsidRDefault="006622D4" w:rsidP="006622D4">
      <w:r>
        <w:t>4.</w:t>
      </w:r>
      <w:r w:rsidR="00484637">
        <w:t>Assess development discourses, particularly in the Global South.</w:t>
      </w:r>
    </w:p>
    <w:p w14:paraId="26D9421B" w14:textId="46046381" w:rsidR="00484637" w:rsidRDefault="006622D4" w:rsidP="006622D4">
      <w:r>
        <w:t>5.</w:t>
      </w:r>
      <w:r w:rsidR="00484637">
        <w:t>Develop critical thinking and research skills for comparative political analysis.</w:t>
      </w:r>
    </w:p>
    <w:p w14:paraId="33FA345C" w14:textId="77777777" w:rsidR="0041581F" w:rsidRDefault="0041581F" w:rsidP="0041581F">
      <w:pPr>
        <w:pStyle w:val="ListParagraph"/>
      </w:pPr>
    </w:p>
    <w:p w14:paraId="3B03B011" w14:textId="77777777" w:rsidR="0041581F" w:rsidRDefault="0041581F" w:rsidP="0041581F">
      <w:pPr>
        <w:pStyle w:val="ListParagraph"/>
      </w:pPr>
    </w:p>
    <w:p w14:paraId="14CA49B8" w14:textId="77777777" w:rsidR="0041581F" w:rsidRDefault="0041581F" w:rsidP="0041581F">
      <w:pPr>
        <w:pStyle w:val="ListParagraph"/>
      </w:pPr>
    </w:p>
    <w:p w14:paraId="44B1AA72" w14:textId="175539FD" w:rsidR="00117A0B" w:rsidRPr="00DB0E97" w:rsidRDefault="00117A0B" w:rsidP="00DB0E97">
      <w:pPr>
        <w:pStyle w:val="ListParagraph"/>
        <w:numPr>
          <w:ilvl w:val="0"/>
          <w:numId w:val="8"/>
        </w:numPr>
        <w:rPr>
          <w:b/>
          <w:bCs/>
        </w:rPr>
      </w:pPr>
      <w:r w:rsidRPr="00DB0E97">
        <w:rPr>
          <w:b/>
          <w:bCs/>
        </w:rPr>
        <w:t>The course Indian Government &amp; Politics</w:t>
      </w:r>
      <w:r w:rsidR="00DB0E97" w:rsidRPr="00DB0E97">
        <w:rPr>
          <w:b/>
          <w:bCs/>
        </w:rPr>
        <w:t xml:space="preserve"> (POLS3012)</w:t>
      </w:r>
      <w:r w:rsidRPr="00DB0E97">
        <w:rPr>
          <w:b/>
          <w:bCs/>
        </w:rPr>
        <w:t xml:space="preserve"> equips students with:</w:t>
      </w:r>
    </w:p>
    <w:p w14:paraId="368F1564" w14:textId="77777777" w:rsidR="00DB0E97" w:rsidRDefault="006622D4" w:rsidP="00DB0E97">
      <w:r>
        <w:t>1.</w:t>
      </w:r>
      <w:r w:rsidR="00117A0B">
        <w:t>Comprehensive Knowledge of the Indian Constitution, its foundational values, and key provisions.</w:t>
      </w:r>
    </w:p>
    <w:p w14:paraId="79ECAB95" w14:textId="36BBC19A" w:rsidR="006622D4" w:rsidRDefault="00DB0E97" w:rsidP="00DB0E97">
      <w:r>
        <w:t>2.</w:t>
      </w:r>
      <w:r w:rsidR="00117A0B">
        <w:t>Analytical Skills to examine the functioning of federalism, Centre-State relations, and constitutional amendments.</w:t>
      </w:r>
    </w:p>
    <w:p w14:paraId="0D051988" w14:textId="77777777" w:rsidR="00DB0E97" w:rsidRDefault="00DB0E97" w:rsidP="00DB0E97">
      <w:r>
        <w:t>3.</w:t>
      </w:r>
      <w:r w:rsidR="00117A0B">
        <w:t>Understanding of Institutions including the Legislature, Executive, and Judiciary, along with their powers and functions.</w:t>
      </w:r>
    </w:p>
    <w:p w14:paraId="7E21E78F" w14:textId="77777777" w:rsidR="00DB0E97" w:rsidRDefault="00DB0E97" w:rsidP="00DB0E97">
      <w:r>
        <w:t>4.</w:t>
      </w:r>
      <w:r w:rsidR="00117A0B">
        <w:t>Insights into Political Dynamics such as the party system, coalition governments, and electoral processes.</w:t>
      </w:r>
    </w:p>
    <w:p w14:paraId="28CF6D96" w14:textId="2AA85CED" w:rsidR="00117A0B" w:rsidRDefault="00DB0E97" w:rsidP="00DB0E97">
      <w:r>
        <w:t>5’</w:t>
      </w:r>
      <w:r w:rsidR="00117A0B">
        <w:t>Critical Perspective on governance challenges, electoral reforms, and the evolving nature of Indian democracy.</w:t>
      </w:r>
    </w:p>
    <w:p w14:paraId="38ABD3EE" w14:textId="77777777" w:rsidR="00117A0B" w:rsidRDefault="00117A0B"/>
    <w:p w14:paraId="32EE3365" w14:textId="77777777" w:rsidR="00117A0B" w:rsidRDefault="00117A0B"/>
    <w:p w14:paraId="7F5DD2D5" w14:textId="601F0BF1" w:rsidR="00583957" w:rsidRDefault="00583957" w:rsidP="004904F2">
      <w:pPr>
        <w:pStyle w:val="ListParagraph"/>
        <w:numPr>
          <w:ilvl w:val="0"/>
          <w:numId w:val="8"/>
        </w:numPr>
        <w:rPr>
          <w:b/>
          <w:bCs/>
        </w:rPr>
      </w:pPr>
      <w:r w:rsidRPr="004904F2">
        <w:rPr>
          <w:b/>
          <w:bCs/>
        </w:rPr>
        <w:t>The course Contemporary Issues in India</w:t>
      </w:r>
      <w:r w:rsidR="004904F2" w:rsidRPr="004904F2">
        <w:rPr>
          <w:b/>
          <w:bCs/>
        </w:rPr>
        <w:t xml:space="preserve"> (POLS 3031)</w:t>
      </w:r>
      <w:r w:rsidRPr="004904F2">
        <w:rPr>
          <w:b/>
          <w:bCs/>
        </w:rPr>
        <w:t xml:space="preserve"> enables students to:</w:t>
      </w:r>
    </w:p>
    <w:p w14:paraId="1A1C9272" w14:textId="77777777" w:rsidR="006A3071" w:rsidRPr="004904F2" w:rsidRDefault="006A3071" w:rsidP="006A3071">
      <w:pPr>
        <w:pStyle w:val="ListParagraph"/>
        <w:rPr>
          <w:b/>
          <w:bCs/>
        </w:rPr>
      </w:pPr>
    </w:p>
    <w:p w14:paraId="49F6662C" w14:textId="77777777" w:rsidR="00DB0E97" w:rsidRDefault="006622D4" w:rsidP="006622D4">
      <w:r>
        <w:t>1.</w:t>
      </w:r>
      <w:r w:rsidR="00583957">
        <w:t>Explore the evolving nature of caste, religion, and gender in Indian political discourse.</w:t>
      </w:r>
    </w:p>
    <w:p w14:paraId="2CDF04F4" w14:textId="77777777" w:rsidR="00DB0E97" w:rsidRDefault="00DB0E97" w:rsidP="006622D4">
      <w:r>
        <w:t>2.</w:t>
      </w:r>
      <w:r w:rsidR="00583957">
        <w:t>Assess the role of civil society in shaping democratic governance and policy advocacy.</w:t>
      </w:r>
    </w:p>
    <w:p w14:paraId="60DB4BDF" w14:textId="77777777" w:rsidR="00DB0E97" w:rsidRDefault="00DB0E97" w:rsidP="006622D4">
      <w:r>
        <w:t>3.</w:t>
      </w:r>
      <w:r w:rsidR="00583957">
        <w:t>Understand the political dimensions of environmental challenges in India.</w:t>
      </w:r>
    </w:p>
    <w:p w14:paraId="45ED6546" w14:textId="77777777" w:rsidR="00DB0E97" w:rsidRDefault="00DB0E97" w:rsidP="006622D4">
      <w:r>
        <w:t>4.</w:t>
      </w:r>
      <w:r w:rsidR="00583957">
        <w:t>Investigate how socio-political issues influence electoral and policy decisions</w:t>
      </w:r>
    </w:p>
    <w:p w14:paraId="1D9D84BD" w14:textId="6733AB93" w:rsidR="00583957" w:rsidRDefault="00DB0E97" w:rsidP="006622D4">
      <w:r>
        <w:t>5.</w:t>
      </w:r>
      <w:r w:rsidR="00583957">
        <w:t>Enhance their ability to critically engage with contemporary political debates.</w:t>
      </w:r>
    </w:p>
    <w:p w14:paraId="3EFA14A9" w14:textId="77777777" w:rsidR="00583957" w:rsidRDefault="00583957"/>
    <w:p w14:paraId="30925EE2" w14:textId="3265A616" w:rsidR="005A35D2" w:rsidRDefault="005A35D2" w:rsidP="00A7477F">
      <w:pPr>
        <w:pStyle w:val="ListParagraph"/>
        <w:numPr>
          <w:ilvl w:val="0"/>
          <w:numId w:val="8"/>
        </w:numPr>
        <w:rPr>
          <w:b/>
          <w:bCs/>
        </w:rPr>
      </w:pPr>
      <w:r w:rsidRPr="00A7477F">
        <w:rPr>
          <w:b/>
          <w:bCs/>
        </w:rPr>
        <w:t xml:space="preserve">The course Electoral Practices and Procedures </w:t>
      </w:r>
      <w:r w:rsidR="004904F2" w:rsidRPr="00A7477F">
        <w:rPr>
          <w:b/>
          <w:bCs/>
        </w:rPr>
        <w:t xml:space="preserve">(POLS 3051) </w:t>
      </w:r>
      <w:r w:rsidRPr="00A7477F">
        <w:rPr>
          <w:b/>
          <w:bCs/>
        </w:rPr>
        <w:t>enables students to:</w:t>
      </w:r>
    </w:p>
    <w:p w14:paraId="6742627D" w14:textId="77777777" w:rsidR="006A3071" w:rsidRPr="00A7477F" w:rsidRDefault="006A3071" w:rsidP="006A3071">
      <w:pPr>
        <w:pStyle w:val="ListParagraph"/>
        <w:rPr>
          <w:b/>
          <w:bCs/>
        </w:rPr>
      </w:pPr>
    </w:p>
    <w:p w14:paraId="1E07DD39" w14:textId="77777777" w:rsidR="004904F2" w:rsidRDefault="004904F2" w:rsidP="004904F2">
      <w:r>
        <w:t>1.</w:t>
      </w:r>
      <w:r w:rsidR="005A35D2">
        <w:t>Gain knowledge of the electoral process, including the conduct of general and state elections.</w:t>
      </w:r>
    </w:p>
    <w:p w14:paraId="298DE546" w14:textId="77777777" w:rsidR="004904F2" w:rsidRDefault="004904F2" w:rsidP="004904F2">
      <w:r>
        <w:t>2.</w:t>
      </w:r>
      <w:r w:rsidR="005A35D2">
        <w:t>Evaluate the role and functioning of the Election Commission and other electoral authorities</w:t>
      </w:r>
      <w:r>
        <w:t>.</w:t>
      </w:r>
    </w:p>
    <w:p w14:paraId="7D0A9AA6" w14:textId="77777777" w:rsidR="00A1094A" w:rsidRDefault="004904F2" w:rsidP="004904F2">
      <w:r>
        <w:t>3.</w:t>
      </w:r>
      <w:r w:rsidR="005A35D2">
        <w:t>Understand the significance of electoral reforms in strengthening democracy.</w:t>
      </w:r>
    </w:p>
    <w:p w14:paraId="43D653B1" w14:textId="77777777" w:rsidR="00A1094A" w:rsidRDefault="00A1094A" w:rsidP="004904F2">
      <w:r>
        <w:t>4.</w:t>
      </w:r>
      <w:r w:rsidR="005A35D2">
        <w:t>Identify challenges such as money power, misinformation, and enforcement of the Model Code of Conduct.</w:t>
      </w:r>
    </w:p>
    <w:p w14:paraId="54F44896" w14:textId="3AD55145" w:rsidR="005A35D2" w:rsidRDefault="00A1094A" w:rsidP="004904F2">
      <w:r>
        <w:t>5.</w:t>
      </w:r>
      <w:r w:rsidR="005A35D2">
        <w:t>Enhance their analytical skills in assessing electoral governance and policy implementation.</w:t>
      </w:r>
    </w:p>
    <w:p w14:paraId="6E7B0017" w14:textId="0B318435" w:rsidR="0059585D" w:rsidRDefault="0059585D" w:rsidP="00A1094A"/>
    <w:p w14:paraId="6246E6D5" w14:textId="5DD7342D" w:rsidR="007D12B3" w:rsidRDefault="007D12B3" w:rsidP="00A7477F">
      <w:pPr>
        <w:pStyle w:val="ListParagraph"/>
        <w:numPr>
          <w:ilvl w:val="0"/>
          <w:numId w:val="8"/>
        </w:numPr>
        <w:rPr>
          <w:b/>
          <w:bCs/>
        </w:rPr>
      </w:pPr>
      <w:r w:rsidRPr="00A7477F">
        <w:rPr>
          <w:b/>
          <w:bCs/>
        </w:rPr>
        <w:t>Here is a Programme Outcome for the course Introducing Political Sociology</w:t>
      </w:r>
      <w:r w:rsidR="00A1094A" w:rsidRPr="00A7477F">
        <w:rPr>
          <w:b/>
          <w:bCs/>
        </w:rPr>
        <w:t xml:space="preserve"> (POLS 4011)</w:t>
      </w:r>
      <w:r w:rsidRPr="00A7477F">
        <w:rPr>
          <w:b/>
          <w:bCs/>
        </w:rPr>
        <w:t>:</w:t>
      </w:r>
    </w:p>
    <w:p w14:paraId="5CEF3056" w14:textId="77777777" w:rsidR="006A3071" w:rsidRPr="00A7477F" w:rsidRDefault="006A3071" w:rsidP="006A3071">
      <w:pPr>
        <w:pStyle w:val="ListParagraph"/>
        <w:rPr>
          <w:b/>
          <w:bCs/>
        </w:rPr>
      </w:pPr>
    </w:p>
    <w:p w14:paraId="2C11871B" w14:textId="363FA024" w:rsidR="007D12B3" w:rsidRDefault="008627DD" w:rsidP="008627DD">
      <w:r>
        <w:t>1.</w:t>
      </w:r>
      <w:r w:rsidR="007D12B3">
        <w:t>Develop an interdisciplinary perspective by understanding the interaction between political science and sociology.</w:t>
      </w:r>
    </w:p>
    <w:p w14:paraId="3778E509" w14:textId="170ACFB1" w:rsidR="007D12B3" w:rsidRDefault="008627DD" w:rsidP="008627DD">
      <w:r>
        <w:t>2.</w:t>
      </w:r>
      <w:r w:rsidR="007D12B3">
        <w:t>Analy</w:t>
      </w:r>
      <w:r>
        <w:t>se</w:t>
      </w:r>
      <w:r w:rsidR="007D12B3">
        <w:t xml:space="preserve"> societal influences on political structures, behavio</w:t>
      </w:r>
      <w:r>
        <w:t>u</w:t>
      </w:r>
      <w:r w:rsidR="007D12B3">
        <w:t>rs, and institutions.</w:t>
      </w:r>
    </w:p>
    <w:p w14:paraId="09290F6B" w14:textId="51351D2D" w:rsidR="007D12B3" w:rsidRDefault="008627DD" w:rsidP="008627DD">
      <w:r>
        <w:lastRenderedPageBreak/>
        <w:t>3.</w:t>
      </w:r>
      <w:r w:rsidR="007D12B3">
        <w:t>Evaluate political culture and socialization as key forces shaping governance and civic participation.</w:t>
      </w:r>
    </w:p>
    <w:p w14:paraId="7B0634E0" w14:textId="77777777" w:rsidR="008627DD" w:rsidRDefault="008627DD" w:rsidP="008627DD">
      <w:r>
        <w:t>4.</w:t>
      </w:r>
      <w:r w:rsidR="007D12B3">
        <w:t>Examine power dynamics and authority in different political systems.</w:t>
      </w:r>
    </w:p>
    <w:p w14:paraId="5049CEE0" w14:textId="77777777" w:rsidR="008627DD" w:rsidRDefault="008627DD" w:rsidP="008627DD">
      <w:r>
        <w:t>5.</w:t>
      </w:r>
      <w:r w:rsidR="007D12B3">
        <w:t>Understand the role of ideologies such as feminism, environmentalism, and secularism in shaping contemporary politics.</w:t>
      </w:r>
    </w:p>
    <w:p w14:paraId="4264A23B" w14:textId="61E3DC73" w:rsidR="00EC30F4" w:rsidRDefault="008627DD" w:rsidP="00A7477F">
      <w:r>
        <w:t>6.</w:t>
      </w:r>
      <w:r w:rsidR="007D12B3">
        <w:t>Critically engage with social movements and civil society to assess their impact on policy and governance.</w:t>
      </w:r>
    </w:p>
    <w:p w14:paraId="6B8C0080" w14:textId="77777777" w:rsidR="007D12B3" w:rsidRDefault="007D12B3" w:rsidP="007D12B3">
      <w:pPr>
        <w:pStyle w:val="ListParagraph"/>
      </w:pPr>
    </w:p>
    <w:p w14:paraId="07DE2B4F" w14:textId="412DED00" w:rsidR="00EC30F4" w:rsidRDefault="00EC30F4" w:rsidP="00A7477F">
      <w:pPr>
        <w:pStyle w:val="ListParagraph"/>
        <w:numPr>
          <w:ilvl w:val="0"/>
          <w:numId w:val="8"/>
        </w:numPr>
        <w:rPr>
          <w:b/>
          <w:bCs/>
        </w:rPr>
      </w:pPr>
      <w:r w:rsidRPr="00A7477F">
        <w:rPr>
          <w:b/>
          <w:bCs/>
        </w:rPr>
        <w:t>Programme Outcome for Introducing Public Administration</w:t>
      </w:r>
      <w:r w:rsidR="00A7477F" w:rsidRPr="00A7477F">
        <w:rPr>
          <w:b/>
          <w:bCs/>
        </w:rPr>
        <w:t xml:space="preserve"> </w:t>
      </w:r>
      <w:proofErr w:type="gramStart"/>
      <w:r w:rsidR="00A7477F" w:rsidRPr="00A7477F">
        <w:rPr>
          <w:b/>
          <w:bCs/>
        </w:rPr>
        <w:t>( POLS</w:t>
      </w:r>
      <w:proofErr w:type="gramEnd"/>
      <w:r w:rsidR="00A7477F" w:rsidRPr="00A7477F">
        <w:rPr>
          <w:b/>
          <w:bCs/>
        </w:rPr>
        <w:t xml:space="preserve"> 4012)</w:t>
      </w:r>
      <w:r w:rsidRPr="00A7477F">
        <w:rPr>
          <w:b/>
          <w:bCs/>
        </w:rPr>
        <w:t>:</w:t>
      </w:r>
    </w:p>
    <w:p w14:paraId="283D9C0E" w14:textId="77777777" w:rsidR="006A3071" w:rsidRPr="00A7477F" w:rsidRDefault="006A3071" w:rsidP="006A3071">
      <w:pPr>
        <w:pStyle w:val="ListParagraph"/>
        <w:rPr>
          <w:b/>
          <w:bCs/>
        </w:rPr>
      </w:pPr>
    </w:p>
    <w:p w14:paraId="6290F386" w14:textId="7AF05482" w:rsidR="00EC30F4" w:rsidRDefault="00EC30F4" w:rsidP="00A7477F">
      <w:r>
        <w:t>Develop a foundational understanding of Public Administration as both a discipline and a field of practice.</w:t>
      </w:r>
    </w:p>
    <w:p w14:paraId="005755E7" w14:textId="29F9F611" w:rsidR="00EC30F4" w:rsidRDefault="00EC30F4" w:rsidP="00A7477F">
      <w:r>
        <w:t>Analyse classical, neo-classical, and contemporary theories to understand administrative structures and decision-making processes.</w:t>
      </w:r>
    </w:p>
    <w:p w14:paraId="045AB57A" w14:textId="53F75C1B" w:rsidR="00EC30F4" w:rsidRDefault="00EC30F4" w:rsidP="00A7477F">
      <w:r>
        <w:t>Examine administrative components such as hierarchy, delegation, and decentralization for effective governance.</w:t>
      </w:r>
    </w:p>
    <w:p w14:paraId="514671D2" w14:textId="086F7609" w:rsidR="00EC30F4" w:rsidRDefault="00EC30F4" w:rsidP="00A7477F">
      <w:r>
        <w:t>Critically assess modern approaches like New Public Management and feminist perspectives in administration.</w:t>
      </w:r>
    </w:p>
    <w:p w14:paraId="16897768" w14:textId="22787E55" w:rsidR="00EC30F4" w:rsidRDefault="00EC30F4" w:rsidP="00A7477F">
      <w:r>
        <w:t>Enhance problem-solving abilities by identifying challenges in public service delivery and policy implementation.</w:t>
      </w:r>
    </w:p>
    <w:p w14:paraId="39F660F1" w14:textId="039347AB" w:rsidR="00EC30F4" w:rsidRDefault="00EC30F4" w:rsidP="00A7477F">
      <w:r>
        <w:t>Strengthen analytical skills to evaluate administrative frameworks in the context of evolving governance needs.</w:t>
      </w:r>
    </w:p>
    <w:p w14:paraId="725DAACF" w14:textId="77777777" w:rsidR="00EC30F4" w:rsidRDefault="00EC30F4" w:rsidP="00EC30F4"/>
    <w:p w14:paraId="3A0D6561" w14:textId="50F23D28" w:rsidR="008718BC" w:rsidRDefault="008718BC" w:rsidP="00A7477F">
      <w:pPr>
        <w:pStyle w:val="ListParagraph"/>
        <w:numPr>
          <w:ilvl w:val="0"/>
          <w:numId w:val="8"/>
        </w:numPr>
        <w:rPr>
          <w:b/>
          <w:bCs/>
        </w:rPr>
      </w:pPr>
      <w:r w:rsidRPr="00A7477F">
        <w:rPr>
          <w:b/>
          <w:bCs/>
        </w:rPr>
        <w:t>Programme Outcome for Introducing International Relations</w:t>
      </w:r>
      <w:r w:rsidR="00766503" w:rsidRPr="00A7477F">
        <w:rPr>
          <w:b/>
          <w:bCs/>
        </w:rPr>
        <w:t xml:space="preserve"> (POLS 4013)</w:t>
      </w:r>
      <w:r w:rsidRPr="00A7477F">
        <w:rPr>
          <w:b/>
          <w:bCs/>
        </w:rPr>
        <w:t>:</w:t>
      </w:r>
    </w:p>
    <w:p w14:paraId="1DBA16EE" w14:textId="77777777" w:rsidR="006A3071" w:rsidRPr="00A7477F" w:rsidRDefault="006A3071" w:rsidP="006A3071">
      <w:pPr>
        <w:pStyle w:val="ListParagraph"/>
        <w:rPr>
          <w:b/>
          <w:bCs/>
        </w:rPr>
      </w:pPr>
    </w:p>
    <w:p w14:paraId="51CE9A72" w14:textId="511CF9E3" w:rsidR="00766503" w:rsidRDefault="00766503" w:rsidP="00766503">
      <w:r>
        <w:t>1.</w:t>
      </w:r>
      <w:r w:rsidR="008718BC">
        <w:t>Gain a comprehensive understanding of international relations theories and their relevance in global politics.</w:t>
      </w:r>
    </w:p>
    <w:p w14:paraId="0F9BCC2E" w14:textId="4AE4064B" w:rsidR="008718BC" w:rsidRDefault="00766503" w:rsidP="00766503">
      <w:r>
        <w:t>2.</w:t>
      </w:r>
      <w:r w:rsidR="008718BC">
        <w:t>Assess the role of state and non-state actors in influencing international affairs and decision-making.</w:t>
      </w:r>
    </w:p>
    <w:p w14:paraId="34EC93AB" w14:textId="24276062" w:rsidR="008718BC" w:rsidRDefault="00766503" w:rsidP="00766503">
      <w:r>
        <w:t>3.</w:t>
      </w:r>
      <w:r w:rsidR="008718BC">
        <w:t>Critically analy</w:t>
      </w:r>
      <w:r>
        <w:t>s</w:t>
      </w:r>
      <w:r w:rsidR="008718BC">
        <w:t>e national interest and power dynamics in shaping foreign policies and international conflicts.</w:t>
      </w:r>
    </w:p>
    <w:p w14:paraId="08A2DD58" w14:textId="1D8CD941" w:rsidR="008718BC" w:rsidRDefault="00766503" w:rsidP="00766503">
      <w:r>
        <w:lastRenderedPageBreak/>
        <w:t>4.</w:t>
      </w:r>
      <w:r w:rsidR="008718BC">
        <w:t>Understand key historical developments, such as the Cold War and post-Cold War global challenges.</w:t>
      </w:r>
    </w:p>
    <w:p w14:paraId="36812933" w14:textId="5EFC4430" w:rsidR="008718BC" w:rsidRDefault="00766503" w:rsidP="00766503">
      <w:r>
        <w:t>5.</w:t>
      </w:r>
      <w:r w:rsidR="008718BC">
        <w:t>Examine global issues like terrorism, human rights, and globalization from multiple perspectives.</w:t>
      </w:r>
    </w:p>
    <w:p w14:paraId="1416688A" w14:textId="7C1E17BE" w:rsidR="008718BC" w:rsidRDefault="00766503" w:rsidP="00766503">
      <w:r>
        <w:t>6.</w:t>
      </w:r>
      <w:r w:rsidR="008718BC">
        <w:t>Explore disarmament efforts and international agreements, including NPT, CTBT, and NSG.</w:t>
      </w:r>
    </w:p>
    <w:p w14:paraId="6A4A3A6D" w14:textId="0A90C05E" w:rsidR="008718BC" w:rsidRDefault="00A7477F" w:rsidP="00766503">
      <w:r>
        <w:t>7.</w:t>
      </w:r>
      <w:r w:rsidR="008718BC">
        <w:t>Develop analytical skills to interpret diplomatic strategies and foreign policy decisions in a globalized world.</w:t>
      </w:r>
    </w:p>
    <w:p w14:paraId="3CB04CE7" w14:textId="77777777" w:rsidR="008718BC" w:rsidRDefault="008718BC" w:rsidP="00EC30F4"/>
    <w:p w14:paraId="5D33B777" w14:textId="0F6635B9" w:rsidR="00341273" w:rsidRDefault="00341273" w:rsidP="00A7477F">
      <w:pPr>
        <w:pStyle w:val="ListParagraph"/>
        <w:numPr>
          <w:ilvl w:val="0"/>
          <w:numId w:val="8"/>
        </w:numPr>
        <w:rPr>
          <w:b/>
          <w:bCs/>
        </w:rPr>
      </w:pPr>
      <w:r w:rsidRPr="00A7477F">
        <w:rPr>
          <w:b/>
          <w:bCs/>
        </w:rPr>
        <w:t>Programme Outcome for Administering India</w:t>
      </w:r>
      <w:r w:rsidR="00766503" w:rsidRPr="00A7477F">
        <w:rPr>
          <w:b/>
          <w:bCs/>
        </w:rPr>
        <w:t xml:space="preserve"> (POLS4021)</w:t>
      </w:r>
      <w:r w:rsidRPr="00A7477F">
        <w:rPr>
          <w:b/>
          <w:bCs/>
        </w:rPr>
        <w:t>:</w:t>
      </w:r>
    </w:p>
    <w:p w14:paraId="500EB3A6" w14:textId="77777777" w:rsidR="006A3071" w:rsidRPr="00A7477F" w:rsidRDefault="006A3071" w:rsidP="006A3071">
      <w:pPr>
        <w:pStyle w:val="ListParagraph"/>
        <w:rPr>
          <w:b/>
          <w:bCs/>
        </w:rPr>
      </w:pPr>
    </w:p>
    <w:p w14:paraId="77AD397D" w14:textId="2B3B1571" w:rsidR="00341273" w:rsidRDefault="00766503" w:rsidP="00EC30F4">
      <w:r>
        <w:t>1.</w:t>
      </w:r>
      <w:r w:rsidR="00341273">
        <w:t>Develop a foundational understanding of India’s constitutional principles, including federalism, parliamentary supremacy, and judicial independence.</w:t>
      </w:r>
    </w:p>
    <w:p w14:paraId="4B836346" w14:textId="6E1FDAA4" w:rsidR="00341273" w:rsidRDefault="00766503" w:rsidP="008627DD">
      <w:r>
        <w:t>2.</w:t>
      </w:r>
      <w:r w:rsidR="00341273">
        <w:t>Analy</w:t>
      </w:r>
      <w:r w:rsidR="008627DD">
        <w:t>s</w:t>
      </w:r>
      <w:r w:rsidR="00341273">
        <w:t>e the structure and functioning of key administrative bodies, such as the UPSC, Union Secretariat, and State Administration.</w:t>
      </w:r>
    </w:p>
    <w:p w14:paraId="5056BC77" w14:textId="2D04967D" w:rsidR="00341273" w:rsidRDefault="00766503" w:rsidP="008627DD">
      <w:r>
        <w:t>3.</w:t>
      </w:r>
      <w:r w:rsidR="00341273">
        <w:t>Compare the roles of officials at different levels of administration, from the central government to district administration.</w:t>
      </w:r>
    </w:p>
    <w:p w14:paraId="28B23EFE" w14:textId="4B86AA1A" w:rsidR="00341273" w:rsidRDefault="00766503" w:rsidP="008627DD">
      <w:r>
        <w:t>4.</w:t>
      </w:r>
      <w:r w:rsidR="00341273">
        <w:t>Assess the effectiveness of administrative reforms like RTI, Lok Pal, and Lok Ayukta in promoting transparency and accountability.</w:t>
      </w:r>
    </w:p>
    <w:p w14:paraId="03314284" w14:textId="7BA7B4F9" w:rsidR="00341273" w:rsidRDefault="00766503" w:rsidP="008627DD">
      <w:r>
        <w:t>5.</w:t>
      </w:r>
      <w:r w:rsidR="00341273">
        <w:t>Critically reflect on the decision-making processes in Indian administration and the impact of governance on policy implementation.</w:t>
      </w:r>
    </w:p>
    <w:p w14:paraId="5E05DD91" w14:textId="24008A0C" w:rsidR="00341273" w:rsidRDefault="00766503" w:rsidP="008627DD">
      <w:r>
        <w:t>6.</w:t>
      </w:r>
      <w:r w:rsidR="00341273">
        <w:t>Enhance problem-solving skills by evaluating administrative challenges and reform initiatives in Indian governance.</w:t>
      </w:r>
    </w:p>
    <w:p w14:paraId="2211E47C" w14:textId="77777777" w:rsidR="00341273" w:rsidRDefault="00341273" w:rsidP="00EC30F4"/>
    <w:p w14:paraId="3BF1D332" w14:textId="77777777" w:rsidR="00EC30F4" w:rsidRDefault="00EC30F4" w:rsidP="007D12B3">
      <w:pPr>
        <w:pStyle w:val="ListParagraph"/>
      </w:pPr>
    </w:p>
    <w:p w14:paraId="473FF03E" w14:textId="77777777" w:rsidR="00EC30F4" w:rsidRDefault="00EC30F4" w:rsidP="007D12B3">
      <w:pPr>
        <w:pStyle w:val="ListParagraph"/>
      </w:pPr>
    </w:p>
    <w:p w14:paraId="0E94F4D4" w14:textId="77777777" w:rsidR="00A2347A" w:rsidRDefault="00A2347A"/>
    <w:sectPr w:rsidR="00A23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B76"/>
    <w:multiLevelType w:val="hybridMultilevel"/>
    <w:tmpl w:val="A6DAA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069"/>
    <w:multiLevelType w:val="hybridMultilevel"/>
    <w:tmpl w:val="C2B2A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46FF6"/>
    <w:multiLevelType w:val="hybridMultilevel"/>
    <w:tmpl w:val="865CF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628F6"/>
    <w:multiLevelType w:val="hybridMultilevel"/>
    <w:tmpl w:val="BAF6F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10729"/>
    <w:multiLevelType w:val="hybridMultilevel"/>
    <w:tmpl w:val="7870D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CB9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B7AFD"/>
    <w:multiLevelType w:val="hybridMultilevel"/>
    <w:tmpl w:val="9FA4DC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20CF"/>
    <w:multiLevelType w:val="hybridMultilevel"/>
    <w:tmpl w:val="70C4A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579B4"/>
    <w:multiLevelType w:val="hybridMultilevel"/>
    <w:tmpl w:val="490EE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4199">
    <w:abstractNumId w:val="3"/>
  </w:num>
  <w:num w:numId="2" w16cid:durableId="1637299936">
    <w:abstractNumId w:val="1"/>
  </w:num>
  <w:num w:numId="3" w16cid:durableId="1475220835">
    <w:abstractNumId w:val="6"/>
  </w:num>
  <w:num w:numId="4" w16cid:durableId="707143654">
    <w:abstractNumId w:val="0"/>
  </w:num>
  <w:num w:numId="5" w16cid:durableId="295644621">
    <w:abstractNumId w:val="2"/>
  </w:num>
  <w:num w:numId="6" w16cid:durableId="1790539843">
    <w:abstractNumId w:val="4"/>
  </w:num>
  <w:num w:numId="7" w16cid:durableId="883833658">
    <w:abstractNumId w:val="5"/>
  </w:num>
  <w:num w:numId="8" w16cid:durableId="39405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7A"/>
    <w:rsid w:val="00063B4C"/>
    <w:rsid w:val="000846A6"/>
    <w:rsid w:val="00117A0B"/>
    <w:rsid w:val="0016137E"/>
    <w:rsid w:val="0022315C"/>
    <w:rsid w:val="002F346A"/>
    <w:rsid w:val="00341273"/>
    <w:rsid w:val="0041581F"/>
    <w:rsid w:val="00484637"/>
    <w:rsid w:val="004904F2"/>
    <w:rsid w:val="005001C0"/>
    <w:rsid w:val="00583957"/>
    <w:rsid w:val="0059585D"/>
    <w:rsid w:val="005A35D2"/>
    <w:rsid w:val="00613FFE"/>
    <w:rsid w:val="006622D4"/>
    <w:rsid w:val="006A3071"/>
    <w:rsid w:val="00766503"/>
    <w:rsid w:val="007D12B3"/>
    <w:rsid w:val="008627DD"/>
    <w:rsid w:val="008718BC"/>
    <w:rsid w:val="00902230"/>
    <w:rsid w:val="00A1094A"/>
    <w:rsid w:val="00A2347A"/>
    <w:rsid w:val="00A7477F"/>
    <w:rsid w:val="00C71D04"/>
    <w:rsid w:val="00DB0E97"/>
    <w:rsid w:val="00E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A123"/>
  <w15:chartTrackingRefBased/>
  <w15:docId w15:val="{4C72298E-6DF4-4944-8F3D-498A1F0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4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7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47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34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34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47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47A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thisisrahul9@gmail.com</dc:creator>
  <cp:keywords/>
  <dc:description/>
  <cp:lastModifiedBy>kcbed2024@gmail.com</cp:lastModifiedBy>
  <cp:revision>2</cp:revision>
  <dcterms:created xsi:type="dcterms:W3CDTF">2025-02-12T12:00:00Z</dcterms:created>
  <dcterms:modified xsi:type="dcterms:W3CDTF">2025-02-12T12:00:00Z</dcterms:modified>
</cp:coreProperties>
</file>